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CC" w:rsidRDefault="00726B3C" w:rsidP="00726B3C">
      <w:pPr>
        <w:jc w:val="center"/>
        <w:rPr>
          <w:rFonts w:eastAsiaTheme="majorEastAsia" w:cs="Segoe UI Black"/>
          <w:b/>
          <w:bCs/>
          <w:kern w:val="24"/>
          <w:sz w:val="34"/>
          <w:szCs w:val="34"/>
        </w:rPr>
      </w:pPr>
      <w:bookmarkStart w:id="0" w:name="_GoBack"/>
      <w:bookmarkEnd w:id="0"/>
      <w:r>
        <w:rPr>
          <w:rFonts w:eastAsiaTheme="majorEastAsia" w:cs="Segoe UI Black" w:hint="eastAsia"/>
          <w:b/>
          <w:bCs/>
          <w:kern w:val="24"/>
          <w:sz w:val="34"/>
          <w:szCs w:val="34"/>
        </w:rPr>
        <w:t>新興米食創意</w:t>
      </w:r>
      <w:proofErr w:type="gramStart"/>
      <w:r>
        <w:rPr>
          <w:rFonts w:eastAsiaTheme="majorEastAsia" w:cs="Segoe UI Black" w:hint="eastAsia"/>
          <w:b/>
          <w:bCs/>
          <w:kern w:val="24"/>
          <w:sz w:val="34"/>
          <w:szCs w:val="34"/>
        </w:rPr>
        <w:t>實作暨教育</w:t>
      </w:r>
      <w:proofErr w:type="gramEnd"/>
      <w:r>
        <w:rPr>
          <w:rFonts w:eastAsiaTheme="majorEastAsia" w:cs="Segoe UI Black" w:hint="eastAsia"/>
          <w:b/>
          <w:bCs/>
          <w:kern w:val="24"/>
          <w:sz w:val="34"/>
          <w:szCs w:val="34"/>
        </w:rPr>
        <w:t>推廣研習（</w:t>
      </w:r>
      <w:proofErr w:type="gramStart"/>
      <w:r>
        <w:rPr>
          <w:rFonts w:eastAsiaTheme="majorEastAsia" w:cs="Segoe UI Black" w:hint="eastAsia"/>
          <w:b/>
          <w:bCs/>
          <w:kern w:val="24"/>
          <w:sz w:val="34"/>
          <w:szCs w:val="34"/>
        </w:rPr>
        <w:t>臺南</w:t>
      </w:r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場</w:t>
      </w:r>
      <w:proofErr w:type="gramEnd"/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）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sz w:val="26"/>
          <w:szCs w:val="26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活動時間: 107年08月6日（一）9:50 ~ 16:10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sz w:val="26"/>
          <w:szCs w:val="26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活動地點: 中華</w:t>
      </w:r>
      <w:proofErr w:type="gramStart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醫</w:t>
      </w:r>
      <w:proofErr w:type="gramEnd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事科技大學民生科技大樓K908示範教室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sz w:val="26"/>
          <w:szCs w:val="26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主辦單位: 行政院農業委員會農糧署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sz w:val="26"/>
          <w:szCs w:val="26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承辦單位: 臺灣穀物產業發展協會、中華</w:t>
      </w:r>
      <w:proofErr w:type="gramStart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醫</w:t>
      </w:r>
      <w:proofErr w:type="gramEnd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事科技大學餐旅管理系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sz w:val="26"/>
          <w:szCs w:val="26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  <w:sz w:val="26"/>
          <w:szCs w:val="26"/>
        </w:rPr>
        <w:t>協辦單位: 中華穀類食品工業技術研究所</w:t>
      </w:r>
    </w:p>
    <w:tbl>
      <w:tblPr>
        <w:tblW w:w="9204" w:type="dxa"/>
        <w:tblInd w:w="-318" w:type="dxa"/>
        <w:tblCellMar>
          <w:left w:w="0" w:type="dxa"/>
          <w:right w:w="0" w:type="dxa"/>
        </w:tblCellMar>
        <w:tblLook w:val="0420"/>
      </w:tblPr>
      <w:tblGrid>
        <w:gridCol w:w="1227"/>
        <w:gridCol w:w="3114"/>
        <w:gridCol w:w="2365"/>
        <w:gridCol w:w="2498"/>
      </w:tblGrid>
      <w:tr w:rsidR="00726B3C" w:rsidRPr="00726B3C" w:rsidTr="00E25AC4">
        <w:trPr>
          <w:trHeight w:val="298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b/>
                <w:bCs/>
                <w:color w:val="FFFFFF" w:themeColor="light1"/>
                <w:kern w:val="24"/>
                <w:sz w:val="22"/>
              </w:rPr>
              <w:t>時間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b/>
                <w:bCs/>
                <w:color w:val="FFFFFF" w:themeColor="light1"/>
                <w:kern w:val="24"/>
                <w:sz w:val="22"/>
              </w:rPr>
              <w:t>內容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b/>
                <w:bCs/>
                <w:color w:val="FFFFFF" w:themeColor="light1"/>
                <w:kern w:val="24"/>
                <w:sz w:val="22"/>
              </w:rPr>
              <w:t>主講人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b/>
                <w:bCs/>
                <w:color w:val="FFFFFF" w:themeColor="light1"/>
                <w:kern w:val="24"/>
                <w:sz w:val="22"/>
              </w:rPr>
              <w:t>主持人</w:t>
            </w:r>
          </w:p>
        </w:tc>
      </w:tr>
      <w:tr w:rsidR="00726B3C" w:rsidRPr="00726B3C" w:rsidTr="00E25AC4">
        <w:trPr>
          <w:trHeight w:val="369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09:50-10:20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報到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  <w:tr w:rsidR="00726B3C" w:rsidRPr="00726B3C" w:rsidTr="00E25AC4">
        <w:trPr>
          <w:trHeight w:val="872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10:20-11:10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農糧署米食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政策宣導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四章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一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Q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107FD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107FD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農糧署代表</w:t>
            </w:r>
            <w:proofErr w:type="gramEnd"/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林苑暉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 xml:space="preserve"> 副教授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</w:tr>
      <w:tr w:rsidR="00726B3C" w:rsidRPr="00726B3C" w:rsidTr="00E25AC4">
        <w:trPr>
          <w:trHeight w:val="863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11:10-12:00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1.新興米食教育推廣活動介紹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2.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非米不可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創意米食競賽介紹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107FD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107FD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農糧署代表</w:t>
            </w:r>
            <w:proofErr w:type="gramEnd"/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林苑暉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 xml:space="preserve"> 副教授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</w:tr>
      <w:tr w:rsidR="00726B3C" w:rsidRPr="00726B3C" w:rsidTr="00E25AC4">
        <w:trPr>
          <w:trHeight w:val="385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12:00-13:00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午餐休息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  <w:tr w:rsidR="00726B3C" w:rsidRPr="00726B3C" w:rsidTr="00E25AC4">
        <w:trPr>
          <w:trHeight w:val="1239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13:00-15:40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新興米食創意示範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1.2017父親節米蛋糕競賽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南區冠軍蛋糕示範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2.米點心示範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 xml:space="preserve">Laurent </w:t>
            </w:r>
            <w:proofErr w:type="spell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Delcourt</w:t>
            </w:r>
            <w:proofErr w:type="spell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 xml:space="preserve">  主廚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廖楷平 副主廚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台南晶英酒店</w:t>
            </w:r>
            <w:proofErr w:type="gramEnd"/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點心房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黃裕文 專技助理教授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</w:tr>
      <w:tr w:rsidR="00726B3C" w:rsidRPr="00726B3C" w:rsidTr="00E25AC4">
        <w:trPr>
          <w:trHeight w:val="484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15:40-16:10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品評與交流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謝仁哲 專技講師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陳欣欣 助理教授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</w:tr>
      <w:tr w:rsidR="00726B3C" w:rsidRPr="00726B3C" w:rsidTr="00E25AC4">
        <w:trPr>
          <w:trHeight w:val="394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cs="Arial" w:hint="eastAsia"/>
                <w:color w:val="000000" w:themeColor="dark1"/>
                <w:kern w:val="24"/>
                <w:sz w:val="22"/>
              </w:rPr>
              <w:t>16:10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賦歸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</w:tbl>
    <w:p w:rsidR="00726B3C" w:rsidRPr="00726B3C" w:rsidRDefault="00726B3C" w:rsidP="00107FDC">
      <w:pPr>
        <w:widowControl/>
        <w:spacing w:line="300" w:lineRule="exact"/>
        <w:rPr>
          <w:rFonts w:ascii="新細明體" w:eastAsia="新細明體" w:hAnsi="新細明體" w:cs="新細明體"/>
          <w:kern w:val="0"/>
          <w:sz w:val="22"/>
        </w:rPr>
      </w:pPr>
      <w:r w:rsidRPr="00726B3C">
        <w:rPr>
          <w:rFonts w:ascii="新細明體" w:hAnsi="新細明體" w:hint="eastAsia"/>
          <w:kern w:val="24"/>
          <w:sz w:val="22"/>
        </w:rPr>
        <w:t>說明:</w:t>
      </w:r>
    </w:p>
    <w:p w:rsidR="00726B3C" w:rsidRPr="00726B3C" w:rsidRDefault="00726B3C" w:rsidP="00107FDC">
      <w:pPr>
        <w:widowControl/>
        <w:numPr>
          <w:ilvl w:val="0"/>
          <w:numId w:val="2"/>
        </w:numPr>
        <w:spacing w:line="300" w:lineRule="exact"/>
        <w:jc w:val="both"/>
        <w:rPr>
          <w:rFonts w:ascii="新細明體" w:eastAsia="新細明體" w:hAnsi="新細明體" w:cs="新細明體"/>
          <w:kern w:val="0"/>
          <w:sz w:val="22"/>
        </w:rPr>
      </w:pPr>
      <w:r w:rsidRPr="00726B3C">
        <w:rPr>
          <w:rFonts w:ascii="新細明體" w:hAnsi="新細明體" w:hint="eastAsia"/>
          <w:kern w:val="24"/>
          <w:sz w:val="22"/>
        </w:rPr>
        <w:t>參加對象以國高中職餐飲、食品或烘焙等相關科系教師為優先，研習報名人數上限80人，額滿為止。</w:t>
      </w:r>
    </w:p>
    <w:p w:rsidR="00726B3C" w:rsidRPr="00726B3C" w:rsidRDefault="00726B3C" w:rsidP="00107FDC">
      <w:pPr>
        <w:widowControl/>
        <w:numPr>
          <w:ilvl w:val="0"/>
          <w:numId w:val="2"/>
        </w:numPr>
        <w:spacing w:line="300" w:lineRule="exact"/>
        <w:jc w:val="both"/>
        <w:rPr>
          <w:rFonts w:ascii="新細明體" w:eastAsia="新細明體" w:hAnsi="新細明體" w:cs="新細明體"/>
          <w:kern w:val="0"/>
          <w:sz w:val="22"/>
        </w:rPr>
      </w:pPr>
      <w:r w:rsidRPr="00726B3C">
        <w:rPr>
          <w:rFonts w:ascii="新細明體" w:hAnsi="新細明體" w:hint="eastAsia"/>
          <w:kern w:val="24"/>
          <w:sz w:val="22"/>
        </w:rPr>
        <w:t>此次研習提供公務人員研習時數或研習證書。</w:t>
      </w:r>
    </w:p>
    <w:p w:rsidR="00726B3C" w:rsidRPr="00726B3C" w:rsidRDefault="00726B3C" w:rsidP="00107FDC">
      <w:pPr>
        <w:widowControl/>
        <w:numPr>
          <w:ilvl w:val="0"/>
          <w:numId w:val="2"/>
        </w:numPr>
        <w:spacing w:line="300" w:lineRule="exact"/>
        <w:jc w:val="both"/>
        <w:rPr>
          <w:rFonts w:ascii="新細明體" w:eastAsia="新細明體" w:hAnsi="新細明體" w:cs="新細明體"/>
          <w:kern w:val="0"/>
          <w:sz w:val="22"/>
        </w:rPr>
      </w:pPr>
      <w:r w:rsidRPr="00726B3C">
        <w:rPr>
          <w:rFonts w:ascii="新細明體" w:hAnsi="新細明體" w:hint="eastAsia"/>
          <w:kern w:val="24"/>
          <w:sz w:val="22"/>
        </w:rPr>
        <w:t>如106年及107年皆有參加此項教育推廣研習者，未來享有優先參加【2018新興食米教育推廣活動】資格。 (主辦單位保有隨時修改之權利)</w:t>
      </w:r>
    </w:p>
    <w:p w:rsidR="00726B3C" w:rsidRPr="00726B3C" w:rsidRDefault="00726B3C" w:rsidP="00107FDC">
      <w:pPr>
        <w:widowControl/>
        <w:numPr>
          <w:ilvl w:val="0"/>
          <w:numId w:val="2"/>
        </w:numPr>
        <w:spacing w:line="300" w:lineRule="exact"/>
        <w:rPr>
          <w:rFonts w:ascii="新細明體" w:eastAsia="新細明體" w:hAnsi="新細明體" w:cs="新細明體"/>
          <w:kern w:val="0"/>
          <w:sz w:val="22"/>
        </w:rPr>
      </w:pPr>
      <w:r w:rsidRPr="00726B3C">
        <w:rPr>
          <w:rFonts w:ascii="新細明體" w:hAnsi="新細明體" w:hint="eastAsia"/>
          <w:kern w:val="24"/>
          <w:sz w:val="22"/>
        </w:rPr>
        <w:t>全程參加可</w:t>
      </w:r>
      <w:proofErr w:type="gramStart"/>
      <w:r w:rsidRPr="00726B3C">
        <w:rPr>
          <w:rFonts w:ascii="新細明體" w:hAnsi="新細明體" w:hint="eastAsia"/>
          <w:kern w:val="24"/>
          <w:sz w:val="22"/>
        </w:rPr>
        <w:t>品評晶英酒店</w:t>
      </w:r>
      <w:proofErr w:type="gramEnd"/>
      <w:r w:rsidRPr="00726B3C">
        <w:rPr>
          <w:rFonts w:ascii="新細明體" w:hAnsi="新細明體" w:hint="eastAsia"/>
          <w:kern w:val="24"/>
          <w:sz w:val="22"/>
        </w:rPr>
        <w:t>烘焙點心，並獲200g純水磨米</w:t>
      </w:r>
      <w:proofErr w:type="gramStart"/>
      <w:r w:rsidRPr="00726B3C">
        <w:rPr>
          <w:rFonts w:ascii="新細明體" w:hAnsi="新細明體" w:hint="eastAsia"/>
          <w:kern w:val="24"/>
          <w:sz w:val="22"/>
        </w:rPr>
        <w:t>穀</w:t>
      </w:r>
      <w:proofErr w:type="gramEnd"/>
      <w:r w:rsidRPr="00726B3C">
        <w:rPr>
          <w:rFonts w:ascii="新細明體" w:hAnsi="新細明體" w:hint="eastAsia"/>
          <w:kern w:val="24"/>
          <w:sz w:val="22"/>
        </w:rPr>
        <w:t>粉測試原料3盒。</w:t>
      </w:r>
    </w:p>
    <w:p w:rsidR="00726B3C" w:rsidRDefault="00726B3C" w:rsidP="00726B3C">
      <w:pPr>
        <w:jc w:val="center"/>
        <w:rPr>
          <w:rFonts w:eastAsiaTheme="majorEastAsia" w:cs="Segoe UI Black"/>
          <w:b/>
          <w:bCs/>
          <w:kern w:val="24"/>
          <w:sz w:val="34"/>
          <w:szCs w:val="34"/>
        </w:rPr>
      </w:pPr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新興米食創意</w:t>
      </w:r>
      <w:proofErr w:type="gramStart"/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實作暨教育</w:t>
      </w:r>
      <w:proofErr w:type="gramEnd"/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推廣研習（</w:t>
      </w:r>
      <w:proofErr w:type="gramStart"/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臺北場</w:t>
      </w:r>
      <w:proofErr w:type="gramEnd"/>
      <w:r w:rsidRPr="00726B3C">
        <w:rPr>
          <w:rFonts w:eastAsiaTheme="majorEastAsia" w:cs="Segoe UI Black" w:hint="eastAsia"/>
          <w:b/>
          <w:bCs/>
          <w:kern w:val="24"/>
          <w:sz w:val="34"/>
          <w:szCs w:val="34"/>
        </w:rPr>
        <w:t>）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lastRenderedPageBreak/>
        <w:t>活動時間:  107年08月8日（三）09:50 ~ 16:10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活動地點: 行政院農業委員會農糧署</w:t>
      </w:r>
      <w:proofErr w:type="gramStart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臺</w:t>
      </w:r>
      <w:proofErr w:type="gramEnd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北辦公區4樓簡報室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（台北市中正區杭州南路一段15號）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主辦單位: 行政院農業委員會農糧署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承辦單位: 臺灣穀物產業發展協會、中華</w:t>
      </w:r>
      <w:proofErr w:type="gramStart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醫</w:t>
      </w:r>
      <w:proofErr w:type="gramEnd"/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事科技大學餐旅管理系</w:t>
      </w:r>
    </w:p>
    <w:p w:rsidR="00726B3C" w:rsidRPr="00726B3C" w:rsidRDefault="00726B3C" w:rsidP="00726B3C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</w:rPr>
      </w:pPr>
      <w:r w:rsidRPr="00726B3C">
        <w:rPr>
          <w:rFonts w:ascii="細明體" w:eastAsia="細明體" w:hAnsi="細明體" w:cstheme="minorBidi" w:hint="eastAsia"/>
          <w:b/>
          <w:bCs/>
          <w:color w:val="000000" w:themeColor="text1"/>
          <w:kern w:val="24"/>
        </w:rPr>
        <w:t>協辦單位: 中華穀類食品工業技術研究所</w:t>
      </w:r>
    </w:p>
    <w:tbl>
      <w:tblPr>
        <w:tblW w:w="9106" w:type="dxa"/>
        <w:tblInd w:w="-176" w:type="dxa"/>
        <w:tblCellMar>
          <w:left w:w="0" w:type="dxa"/>
          <w:right w:w="0" w:type="dxa"/>
        </w:tblCellMar>
        <w:tblLook w:val="0420"/>
      </w:tblPr>
      <w:tblGrid>
        <w:gridCol w:w="1288"/>
        <w:gridCol w:w="3215"/>
        <w:gridCol w:w="2132"/>
        <w:gridCol w:w="2471"/>
      </w:tblGrid>
      <w:tr w:rsidR="00E25AC4" w:rsidRPr="00726B3C" w:rsidTr="00E25AC4">
        <w:trPr>
          <w:trHeight w:val="325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FFFFFF" w:themeColor="background1"/>
                <w:kern w:val="24"/>
                <w:sz w:val="22"/>
              </w:rPr>
              <w:t>時間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FFFFFF" w:themeColor="background1"/>
                <w:kern w:val="24"/>
                <w:sz w:val="22"/>
              </w:rPr>
              <w:t>內容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FFFFFF" w:themeColor="background1"/>
                <w:kern w:val="24"/>
                <w:sz w:val="22"/>
              </w:rPr>
              <w:t>主講人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CAE6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FFFFFF" w:themeColor="background1"/>
                <w:kern w:val="24"/>
                <w:sz w:val="22"/>
              </w:rPr>
              <w:t>主持人</w:t>
            </w:r>
          </w:p>
        </w:tc>
      </w:tr>
      <w:tr w:rsidR="00E25AC4" w:rsidRPr="00726B3C" w:rsidTr="00E25AC4">
        <w:trPr>
          <w:trHeight w:val="309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09:50-10:20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before="120" w:after="120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報到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  <w:tr w:rsidR="00E25AC4" w:rsidRPr="00726B3C" w:rsidTr="00E25AC4">
        <w:trPr>
          <w:trHeight w:val="68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10:20-11:10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line="312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農糧署米食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政策宣導</w:t>
            </w:r>
          </w:p>
          <w:p w:rsidR="00726B3C" w:rsidRPr="00726B3C" w:rsidRDefault="00726B3C" w:rsidP="00726B3C">
            <w:pPr>
              <w:widowControl/>
              <w:spacing w:line="312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四章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一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Q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107FD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107FD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農糧署代表</w:t>
            </w:r>
            <w:proofErr w:type="gramEnd"/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江文章 理事長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臺灣穀物產業發展協會</w:t>
            </w:r>
          </w:p>
        </w:tc>
      </w:tr>
      <w:tr w:rsidR="00E25AC4" w:rsidRPr="00726B3C" w:rsidTr="00E25AC4">
        <w:trPr>
          <w:trHeight w:val="772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11:10-12:00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line="312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1.新興米食教育推廣活動介紹</w:t>
            </w:r>
          </w:p>
          <w:p w:rsidR="00726B3C" w:rsidRPr="00726B3C" w:rsidRDefault="00726B3C" w:rsidP="00726B3C">
            <w:pPr>
              <w:widowControl/>
              <w:spacing w:line="312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2.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非米不可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創意米食競賽介紹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107FDC" w:rsidRDefault="00107FD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107FD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農糧署代表</w:t>
            </w:r>
            <w:proofErr w:type="gramEnd"/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林苑暉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 xml:space="preserve"> 副教授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</w:tr>
      <w:tr w:rsidR="00E25AC4" w:rsidRPr="00726B3C" w:rsidTr="00E25AC4">
        <w:trPr>
          <w:trHeight w:val="288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12:00-13:00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before="120" w:after="120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午餐休息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  <w:tr w:rsidR="00E25AC4" w:rsidRPr="00726B3C" w:rsidTr="00E25AC4">
        <w:trPr>
          <w:trHeight w:val="91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13:00-15:40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新興米食創意示範</w:t>
            </w:r>
          </w:p>
          <w:p w:rsidR="00726B3C" w:rsidRPr="00726B3C" w:rsidRDefault="00726B3C" w:rsidP="00726B3C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1.鳳梨黑豆米蛋糕</w:t>
            </w:r>
          </w:p>
          <w:p w:rsidR="00726B3C" w:rsidRPr="00726B3C" w:rsidRDefault="00726B3C" w:rsidP="00726B3C">
            <w:pPr>
              <w:widowControl/>
              <w:spacing w:line="360" w:lineRule="exact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2.紅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藜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米餅乾棒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張嘉倫 店長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小熊烘焙屋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蘇梅英 組長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中華穀類食品工業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技術研究所</w:t>
            </w:r>
          </w:p>
        </w:tc>
      </w:tr>
      <w:tr w:rsidR="00E25AC4" w:rsidRPr="00726B3C" w:rsidTr="00E25AC4">
        <w:trPr>
          <w:trHeight w:val="88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15:40-16:10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before="120" w:after="120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品評與交流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蘇梅英 組長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中華穀類食品工業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技術研究所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林苑暉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 xml:space="preserve"> 副教授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中華</w:t>
            </w:r>
            <w:proofErr w:type="gramStart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醫</w:t>
            </w:r>
            <w:proofErr w:type="gramEnd"/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事科技大學</w:t>
            </w:r>
          </w:p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餐旅管理系</w:t>
            </w:r>
          </w:p>
        </w:tc>
      </w:tr>
      <w:tr w:rsidR="00E25AC4" w:rsidRPr="00726B3C" w:rsidTr="00E25AC4">
        <w:trPr>
          <w:trHeight w:val="411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color w:val="000000" w:themeColor="dark1"/>
                <w:kern w:val="24"/>
                <w:sz w:val="22"/>
              </w:rPr>
              <w:t>16:10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spacing w:before="120" w:after="120"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726B3C">
              <w:rPr>
                <w:rFonts w:ascii="新細明體" w:hAnsi="新細明體" w:hint="eastAsia"/>
                <w:b/>
                <w:bCs/>
                <w:color w:val="000000" w:themeColor="dark1"/>
                <w:kern w:val="24"/>
                <w:sz w:val="22"/>
              </w:rPr>
              <w:t>賦歸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726B3C" w:rsidRPr="00726B3C" w:rsidRDefault="00726B3C" w:rsidP="00726B3C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</w:tr>
    </w:tbl>
    <w:p w:rsidR="00E25AC4" w:rsidRPr="00E25AC4" w:rsidRDefault="00E25AC4" w:rsidP="00E25AC4">
      <w:pPr>
        <w:pStyle w:val="Web"/>
        <w:spacing w:before="0" w:beforeAutospacing="0" w:after="0" w:afterAutospacing="0"/>
        <w:rPr>
          <w:sz w:val="22"/>
          <w:szCs w:val="22"/>
        </w:rPr>
      </w:pPr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說明:</w:t>
      </w:r>
    </w:p>
    <w:p w:rsidR="00E25AC4" w:rsidRPr="00E25AC4" w:rsidRDefault="00E25AC4" w:rsidP="00E25AC4">
      <w:pPr>
        <w:pStyle w:val="a3"/>
        <w:numPr>
          <w:ilvl w:val="0"/>
          <w:numId w:val="4"/>
        </w:numPr>
        <w:ind w:leftChars="0"/>
        <w:rPr>
          <w:sz w:val="22"/>
          <w:szCs w:val="22"/>
        </w:rPr>
      </w:pPr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參加對象以國高中職餐飲、食品或烘焙等相關科系教師為優先，研習報名人數上限60人，額滿為止。</w:t>
      </w:r>
    </w:p>
    <w:p w:rsidR="00E25AC4" w:rsidRPr="00E25AC4" w:rsidRDefault="00E25AC4" w:rsidP="00E25AC4">
      <w:pPr>
        <w:pStyle w:val="a3"/>
        <w:numPr>
          <w:ilvl w:val="0"/>
          <w:numId w:val="4"/>
        </w:numPr>
        <w:ind w:leftChars="0"/>
        <w:rPr>
          <w:sz w:val="22"/>
          <w:szCs w:val="22"/>
        </w:rPr>
      </w:pPr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此次研習提供公務人員研習時數或研習證書。</w:t>
      </w:r>
    </w:p>
    <w:p w:rsidR="00E25AC4" w:rsidRPr="00E25AC4" w:rsidRDefault="00E25AC4" w:rsidP="00E25AC4">
      <w:pPr>
        <w:pStyle w:val="a3"/>
        <w:numPr>
          <w:ilvl w:val="0"/>
          <w:numId w:val="4"/>
        </w:numPr>
        <w:ind w:leftChars="0"/>
        <w:rPr>
          <w:sz w:val="22"/>
          <w:szCs w:val="22"/>
        </w:rPr>
      </w:pPr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如106年及107年皆有參加此項教育推廣研習者，未來享有優先參加【2018新興食米教育推廣活動】資格。 (主辦單位保有隨時修改之權利)</w:t>
      </w:r>
    </w:p>
    <w:p w:rsidR="00E25AC4" w:rsidRPr="00E25AC4" w:rsidRDefault="00E25AC4" w:rsidP="00E25AC4">
      <w:pPr>
        <w:pStyle w:val="a3"/>
        <w:numPr>
          <w:ilvl w:val="0"/>
          <w:numId w:val="4"/>
        </w:numPr>
        <w:ind w:leftChars="0"/>
        <w:rPr>
          <w:sz w:val="22"/>
          <w:szCs w:val="22"/>
        </w:rPr>
      </w:pPr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全程參加可品評小熊烘焙</w:t>
      </w:r>
      <w:r w:rsidRPr="00E25AC4">
        <w:rPr>
          <w:rFonts w:eastAsiaTheme="minorEastAsia" w:cstheme="minorBidi" w:hint="eastAsia"/>
          <w:color w:val="000000" w:themeColor="dark1"/>
          <w:kern w:val="24"/>
          <w:sz w:val="22"/>
          <w:szCs w:val="22"/>
        </w:rPr>
        <w:t>屋</w:t>
      </w:r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點心，並獲200g純水磨米</w:t>
      </w:r>
      <w:proofErr w:type="gramStart"/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穀</w:t>
      </w:r>
      <w:proofErr w:type="gramEnd"/>
      <w:r w:rsidRPr="00E25AC4">
        <w:rPr>
          <w:rFonts w:eastAsiaTheme="minorEastAsia" w:cstheme="minorBidi" w:hint="eastAsia"/>
          <w:color w:val="000000" w:themeColor="text1"/>
          <w:kern w:val="24"/>
          <w:sz w:val="22"/>
          <w:szCs w:val="22"/>
        </w:rPr>
        <w:t>粉測試原料3盒。</w:t>
      </w:r>
    </w:p>
    <w:tbl>
      <w:tblPr>
        <w:tblW w:w="6740" w:type="dxa"/>
        <w:jc w:val="center"/>
        <w:tblCellMar>
          <w:left w:w="0" w:type="dxa"/>
          <w:right w:w="0" w:type="dxa"/>
        </w:tblCellMar>
        <w:tblLook w:val="01E0"/>
      </w:tblPr>
      <w:tblGrid>
        <w:gridCol w:w="1397"/>
        <w:gridCol w:w="2451"/>
        <w:gridCol w:w="978"/>
        <w:gridCol w:w="1914"/>
      </w:tblGrid>
      <w:tr w:rsidR="00E25AC4" w:rsidRPr="00E25AC4" w:rsidTr="00FA3CFB">
        <w:trPr>
          <w:trHeight w:val="498"/>
          <w:jc w:val="center"/>
        </w:trPr>
        <w:tc>
          <w:tcPr>
            <w:tcW w:w="674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E25AC4" w:rsidRPr="00E25AC4" w:rsidRDefault="00E25AC4" w:rsidP="00E25A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報</w:t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名</w:t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 w:val="28"/>
                <w:szCs w:val="28"/>
              </w:rPr>
              <w:t>表</w:t>
            </w:r>
          </w:p>
        </w:tc>
      </w:tr>
      <w:tr w:rsidR="00E25AC4" w:rsidRPr="00E25AC4" w:rsidTr="00FA3CFB">
        <w:trPr>
          <w:trHeight w:val="916"/>
          <w:jc w:val="center"/>
        </w:trPr>
        <w:tc>
          <w:tcPr>
            <w:tcW w:w="1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24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color w:val="000000" w:themeColor="dark1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color w:val="000000" w:themeColor="dark1"/>
                <w:szCs w:val="24"/>
              </w:rPr>
              <w:t>性別</w:t>
            </w:r>
          </w:p>
        </w:tc>
        <w:tc>
          <w:tcPr>
            <w:tcW w:w="1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Wingdings 2" w:cs="Arial" w:hint="eastAsia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男</w:t>
            </w: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 </w:t>
            </w:r>
            <w:r w:rsidRPr="00E25AC4">
              <w:rPr>
                <w:rFonts w:ascii="Calibri" w:eastAsia="新細明體" w:hAnsi="Wingdings 2" w:cs="Arial" w:hint="eastAsia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女</w:t>
            </w:r>
          </w:p>
        </w:tc>
      </w:tr>
      <w:tr w:rsidR="00E25AC4" w:rsidRPr="00E25AC4" w:rsidTr="00FA3CFB">
        <w:trPr>
          <w:trHeight w:val="853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Default="00E25AC4" w:rsidP="00E25AC4">
            <w:pPr>
              <w:widowControl/>
              <w:jc w:val="distribute"/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服務單位</w:t>
            </w:r>
          </w:p>
          <w:p w:rsidR="00E25AC4" w:rsidRPr="00E25AC4" w:rsidRDefault="00FA3CFB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FA3CFB">
              <w:rPr>
                <w:rFonts w:ascii="Calibri" w:eastAsia="新細明體" w:hAnsi="Arial" w:cs="Arial" w:hint="eastAsia"/>
                <w:bCs/>
                <w:color w:val="000000" w:themeColor="text1"/>
                <w:sz w:val="20"/>
                <w:szCs w:val="20"/>
              </w:rPr>
              <w:t>（學校</w:t>
            </w:r>
            <w:r w:rsidRPr="00FA3CFB">
              <w:rPr>
                <w:rFonts w:ascii="Calibri" w:eastAsia="新細明體" w:hAnsi="Arial" w:cs="Arial" w:hint="eastAsia"/>
                <w:bCs/>
                <w:color w:val="000000" w:themeColor="text1"/>
                <w:sz w:val="20"/>
                <w:szCs w:val="20"/>
              </w:rPr>
              <w:t>/</w:t>
            </w:r>
            <w:r w:rsidRPr="00FA3CFB">
              <w:rPr>
                <w:rFonts w:ascii="Calibri" w:eastAsia="新細明體" w:hAnsi="Arial" w:cs="Arial" w:hint="eastAsia"/>
                <w:bCs/>
                <w:color w:val="000000" w:themeColor="text1"/>
                <w:sz w:val="20"/>
                <w:szCs w:val="20"/>
              </w:rPr>
              <w:t>科系）</w:t>
            </w:r>
          </w:p>
        </w:tc>
        <w:tc>
          <w:tcPr>
            <w:tcW w:w="2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color w:val="000000" w:themeColor="dark1"/>
                <w:szCs w:val="24"/>
              </w:rPr>
              <w:t xml:space="preserve"> </w:t>
            </w:r>
          </w:p>
        </w:tc>
        <w:tc>
          <w:tcPr>
            <w:tcW w:w="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color w:val="000000" w:themeColor="dark1"/>
                <w:szCs w:val="24"/>
              </w:rPr>
              <w:t>職稱</w:t>
            </w:r>
          </w:p>
        </w:tc>
        <w:tc>
          <w:tcPr>
            <w:tcW w:w="1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b/>
                <w:bCs/>
                <w:color w:val="FFFFFF" w:themeColor="light1"/>
                <w:szCs w:val="24"/>
              </w:rPr>
              <w:t xml:space="preserve"> </w:t>
            </w:r>
          </w:p>
        </w:tc>
      </w:tr>
      <w:tr w:rsidR="00E25AC4" w:rsidRPr="00E25AC4" w:rsidTr="00FA3CFB">
        <w:trPr>
          <w:trHeight w:val="892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身分證</w:t>
            </w:r>
          </w:p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字號</w:t>
            </w:r>
          </w:p>
        </w:tc>
        <w:tc>
          <w:tcPr>
            <w:tcW w:w="53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595959" w:themeColor="text1" w:themeTint="A6"/>
                <w:szCs w:val="24"/>
              </w:rPr>
              <w:t>（需公務人員學習時數者，請填寫身分證字號）</w:t>
            </w:r>
          </w:p>
        </w:tc>
      </w:tr>
      <w:tr w:rsidR="00E25AC4" w:rsidRPr="00E25AC4" w:rsidTr="00FA3CFB">
        <w:trPr>
          <w:trHeight w:val="821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53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（公司）</w:t>
            </w: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  <w:u w:val="single"/>
              </w:rPr>
              <w:t xml:space="preserve">                  </w:t>
            </w: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（手機）</w:t>
            </w: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  <w:u w:val="single"/>
              </w:rPr>
              <w:t xml:space="preserve">                     </w:t>
            </w:r>
          </w:p>
        </w:tc>
      </w:tr>
      <w:tr w:rsidR="00E25AC4" w:rsidRPr="00E25AC4" w:rsidTr="00FA3CFB">
        <w:trPr>
          <w:trHeight w:val="851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distribut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>E-Mail</w:t>
            </w:r>
          </w:p>
        </w:tc>
        <w:tc>
          <w:tcPr>
            <w:tcW w:w="53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jc w:val="both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E25AC4" w:rsidRPr="00E25AC4" w:rsidTr="00FA3CFB">
        <w:trPr>
          <w:trHeight w:val="766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>LINE ID</w:t>
            </w:r>
          </w:p>
        </w:tc>
        <w:tc>
          <w:tcPr>
            <w:tcW w:w="53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E25AC4" w:rsidRPr="00E25AC4" w:rsidTr="00FA3CFB">
        <w:trPr>
          <w:trHeight w:val="664"/>
          <w:jc w:val="center"/>
        </w:trPr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用餐</w:t>
            </w:r>
          </w:p>
        </w:tc>
        <w:tc>
          <w:tcPr>
            <w:tcW w:w="534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Wingdings 2" w:cs="Arial" w:hint="eastAsia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葷</w:t>
            </w:r>
            <w:r w:rsidRPr="00E25AC4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        </w:t>
            </w:r>
            <w:r w:rsidRPr="00E25AC4">
              <w:rPr>
                <w:rFonts w:ascii="Calibri" w:eastAsia="新細明體" w:hAnsi="Wingdings 2" w:cs="Arial" w:hint="eastAsia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素</w:t>
            </w:r>
          </w:p>
        </w:tc>
      </w:tr>
      <w:tr w:rsidR="00E25AC4" w:rsidRPr="00E25AC4" w:rsidTr="00FA3CFB">
        <w:trPr>
          <w:trHeight w:val="592"/>
          <w:jc w:val="center"/>
        </w:trPr>
        <w:tc>
          <w:tcPr>
            <w:tcW w:w="139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3D69B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參加場次</w:t>
            </w:r>
          </w:p>
        </w:tc>
        <w:tc>
          <w:tcPr>
            <w:tcW w:w="5343" w:type="dxa"/>
            <w:gridSpan w:val="3"/>
            <w:tcBorders>
              <w:top w:val="single" w:sz="8" w:space="0" w:color="FFFFFF"/>
              <w:left w:val="single" w:sz="24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numPr>
                <w:ilvl w:val="0"/>
                <w:numId w:val="5"/>
              </w:numPr>
              <w:ind w:left="1267"/>
              <w:rPr>
                <w:rFonts w:ascii="Arial" w:eastAsia="新細明體" w:hAnsi="Arial" w:cs="Arial"/>
                <w:kern w:val="0"/>
                <w:szCs w:val="36"/>
              </w:rPr>
            </w:pPr>
            <w:proofErr w:type="gramStart"/>
            <w:r w:rsidRPr="00E25AC4">
              <w:rPr>
                <w:rFonts w:hAnsi="新細明體" w:hint="eastAsia"/>
                <w:b/>
                <w:bCs/>
                <w:color w:val="000000" w:themeColor="text1"/>
                <w:szCs w:val="24"/>
              </w:rPr>
              <w:t>臺南場</w:t>
            </w:r>
            <w:proofErr w:type="gramEnd"/>
            <w:r w:rsidRPr="00E25AC4">
              <w:rPr>
                <w:rFonts w:hAnsi="Calibri"/>
                <w:b/>
                <w:bCs/>
                <w:color w:val="000000" w:themeColor="text1"/>
                <w:szCs w:val="24"/>
              </w:rPr>
              <w:t xml:space="preserve"> 8/6</w:t>
            </w:r>
            <w:r w:rsidRPr="00E25AC4">
              <w:rPr>
                <w:rFonts w:hAnsi="新細明體" w:hint="eastAsia"/>
                <w:b/>
                <w:bCs/>
                <w:color w:val="000000" w:themeColor="text1"/>
                <w:szCs w:val="24"/>
              </w:rPr>
              <w:t>（一）</w:t>
            </w:r>
          </w:p>
        </w:tc>
      </w:tr>
      <w:tr w:rsidR="00E25AC4" w:rsidRPr="00E25AC4" w:rsidTr="00FA3CFB">
        <w:trPr>
          <w:trHeight w:val="555"/>
          <w:jc w:val="center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vAlign w:val="center"/>
            <w:hideMark/>
          </w:tcPr>
          <w:p w:rsidR="00E25AC4" w:rsidRPr="00E25AC4" w:rsidRDefault="00E25AC4" w:rsidP="00E25AC4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5343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25AC4" w:rsidRPr="00E25AC4" w:rsidRDefault="00E25AC4" w:rsidP="00E25AC4">
            <w:pPr>
              <w:widowControl/>
              <w:numPr>
                <w:ilvl w:val="0"/>
                <w:numId w:val="5"/>
              </w:numPr>
              <w:ind w:left="1267"/>
              <w:rPr>
                <w:rFonts w:ascii="Arial" w:eastAsia="新細明體" w:hAnsi="Arial" w:cs="Arial"/>
                <w:kern w:val="0"/>
                <w:szCs w:val="36"/>
              </w:rPr>
            </w:pPr>
            <w:proofErr w:type="gramStart"/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臺北場</w:t>
            </w:r>
            <w:proofErr w:type="gramEnd"/>
            <w:r w:rsidR="00FA3CFB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  <w:r w:rsidR="00FA3CFB">
              <w:rPr>
                <w:rFonts w:ascii="Calibri" w:eastAsia="新細明體" w:hAnsi="Calibri" w:cs="Calibri" w:hint="eastAsia"/>
                <w:b/>
                <w:bCs/>
                <w:color w:val="000000" w:themeColor="text1"/>
                <w:szCs w:val="24"/>
              </w:rPr>
              <w:t>8</w:t>
            </w:r>
            <w:r w:rsidR="00FA3CFB">
              <w:rPr>
                <w:rFonts w:ascii="Calibri" w:eastAsia="新細明體" w:hAnsi="Calibri" w:cs="Calibri"/>
                <w:b/>
                <w:bCs/>
                <w:color w:val="000000" w:themeColor="text1"/>
                <w:szCs w:val="24"/>
              </w:rPr>
              <w:t>/</w:t>
            </w:r>
            <w:r w:rsidR="00FA3CFB">
              <w:rPr>
                <w:rFonts w:ascii="Calibri" w:eastAsia="新細明體" w:hAnsi="Calibri" w:cs="Calibri" w:hint="eastAsia"/>
                <w:b/>
                <w:bCs/>
                <w:color w:val="000000" w:themeColor="text1"/>
                <w:szCs w:val="24"/>
              </w:rPr>
              <w:t>8</w:t>
            </w:r>
            <w:r w:rsidR="00FA3CFB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（</w:t>
            </w:r>
            <w:r w:rsidR="00FA3CFB">
              <w:rPr>
                <w:rFonts w:ascii="Calibri" w:eastAsia="新細明體" w:hAnsi="Arial" w:cs="Arial" w:hint="eastAsia"/>
                <w:b/>
                <w:bCs/>
                <w:color w:val="000000" w:themeColor="text1"/>
                <w:szCs w:val="24"/>
              </w:rPr>
              <w:t>三</w:t>
            </w:r>
            <w:r w:rsidRPr="00E25AC4">
              <w:rPr>
                <w:rFonts w:ascii="Calibri" w:eastAsia="新細明體" w:hAnsi="Arial" w:cs="Arial"/>
                <w:b/>
                <w:bCs/>
                <w:color w:val="000000" w:themeColor="text1"/>
                <w:szCs w:val="24"/>
              </w:rPr>
              <w:t>）</w:t>
            </w:r>
          </w:p>
        </w:tc>
      </w:tr>
    </w:tbl>
    <w:p w:rsidR="00FA3CFB" w:rsidRPr="00FA3CFB" w:rsidRDefault="00DD5AED" w:rsidP="00FA3CFB">
      <w:pPr>
        <w:pStyle w:val="Web"/>
        <w:numPr>
          <w:ilvl w:val="3"/>
          <w:numId w:val="9"/>
        </w:numPr>
        <w:spacing w:line="480" w:lineRule="exact"/>
        <w:rPr>
          <w:rFonts w:ascii="細明體" w:eastAsia="細明體" w:hAnsi="細明體"/>
          <w:b/>
          <w:bCs/>
          <w:color w:val="000000" w:themeColor="text1"/>
          <w:kern w:val="24"/>
          <w:sz w:val="22"/>
        </w:rPr>
      </w:pPr>
      <w:hyperlink r:id="rId7" w:history="1">
        <w:r w:rsidR="008D050D" w:rsidRPr="00FA3CFB">
          <w:rPr>
            <w:rStyle w:val="a4"/>
            <w:rFonts w:ascii="細明體" w:eastAsia="細明體" w:hAnsi="細明體" w:hint="eastAsia"/>
            <w:b/>
            <w:bCs/>
            <w:kern w:val="24"/>
            <w:sz w:val="22"/>
          </w:rPr>
          <w:t>填寫完畢請將此報名表回傳電郵信箱</w:t>
        </w:r>
      </w:hyperlink>
      <w:hyperlink r:id="rId8" w:history="1">
        <w:r w:rsidR="008D050D" w:rsidRPr="00FA3CFB">
          <w:rPr>
            <w:rStyle w:val="a4"/>
            <w:rFonts w:ascii="細明體" w:eastAsia="細明體" w:hAnsi="細明體"/>
            <w:b/>
            <w:bCs/>
            <w:kern w:val="24"/>
            <w:sz w:val="22"/>
          </w:rPr>
          <w:t xml:space="preserve"> </w:t>
        </w:r>
      </w:hyperlink>
      <w:hyperlink r:id="rId9" w:history="1">
        <w:r w:rsidR="008D050D" w:rsidRPr="00FA3CFB">
          <w:rPr>
            <w:rStyle w:val="a4"/>
            <w:rFonts w:ascii="細明體" w:eastAsia="細明體" w:hAnsi="細明體"/>
            <w:b/>
            <w:bCs/>
            <w:kern w:val="24"/>
            <w:sz w:val="22"/>
          </w:rPr>
          <w:t>rice.edu2015@gmail.com</w:t>
        </w:r>
      </w:hyperlink>
      <w:r w:rsidR="008D050D" w:rsidRPr="00FA3CFB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  <w:u w:val="single"/>
        </w:rPr>
        <w:t>。</w:t>
      </w:r>
    </w:p>
    <w:p w:rsidR="003C59E9" w:rsidRDefault="008D050D" w:rsidP="003C59E9">
      <w:pPr>
        <w:pStyle w:val="Web"/>
        <w:numPr>
          <w:ilvl w:val="3"/>
          <w:numId w:val="9"/>
        </w:numPr>
        <w:spacing w:line="480" w:lineRule="exact"/>
        <w:rPr>
          <w:rFonts w:ascii="細明體" w:eastAsia="細明體" w:hAnsi="細明體"/>
          <w:b/>
          <w:bCs/>
          <w:color w:val="000000" w:themeColor="text1"/>
          <w:kern w:val="24"/>
          <w:sz w:val="22"/>
        </w:rPr>
      </w:pPr>
      <w:r w:rsidRPr="00FA3CFB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>聯絡電話 ：中華</w:t>
      </w:r>
      <w:proofErr w:type="gramStart"/>
      <w:r w:rsidRPr="00FA3CFB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>醫</w:t>
      </w:r>
      <w:proofErr w:type="gramEnd"/>
      <w:r w:rsidRPr="00FA3CFB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>事科技大學餐旅管理系黃文玲小姐</w:t>
      </w:r>
    </w:p>
    <w:p w:rsidR="00FA3CFB" w:rsidRPr="003C59E9" w:rsidRDefault="003C59E9" w:rsidP="003C59E9">
      <w:pPr>
        <w:pStyle w:val="Web"/>
        <w:spacing w:line="480" w:lineRule="exact"/>
        <w:ind w:left="1331"/>
        <w:rPr>
          <w:rFonts w:ascii="細明體" w:eastAsia="細明體" w:hAnsi="細明體"/>
          <w:b/>
          <w:bCs/>
          <w:color w:val="000000" w:themeColor="text1"/>
          <w:kern w:val="24"/>
          <w:sz w:val="22"/>
        </w:rPr>
      </w:pPr>
      <w:r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 xml:space="preserve">           </w:t>
      </w:r>
      <w:r w:rsidR="00FA3CFB" w:rsidRPr="003C59E9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>(06)267-4567 ext.769 或0912-001-551 。</w:t>
      </w:r>
    </w:p>
    <w:p w:rsidR="00FA3CFB" w:rsidRPr="00FA3CFB" w:rsidRDefault="00FA3CFB" w:rsidP="00FA3CFB">
      <w:pPr>
        <w:pStyle w:val="Web"/>
        <w:numPr>
          <w:ilvl w:val="3"/>
          <w:numId w:val="9"/>
        </w:numPr>
        <w:spacing w:line="480" w:lineRule="exact"/>
        <w:rPr>
          <w:rFonts w:ascii="細明體" w:eastAsia="細明體" w:hAnsi="細明體"/>
          <w:b/>
          <w:bCs/>
          <w:color w:val="000000" w:themeColor="text1"/>
          <w:kern w:val="24"/>
          <w:sz w:val="22"/>
        </w:rPr>
      </w:pPr>
      <w:r w:rsidRPr="00FA3CFB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>承辦單位會統一發出是否錄取通知至</w:t>
      </w:r>
      <w:r w:rsidRPr="00FA3CFB">
        <w:rPr>
          <w:rFonts w:ascii="細明體" w:eastAsia="細明體" w:hAnsi="細明體"/>
          <w:b/>
          <w:bCs/>
          <w:color w:val="000000" w:themeColor="text1"/>
          <w:kern w:val="24"/>
          <w:sz w:val="22"/>
        </w:rPr>
        <w:t>Email</w:t>
      </w:r>
      <w:r w:rsidRPr="00FA3CFB">
        <w:rPr>
          <w:rFonts w:ascii="細明體" w:eastAsia="細明體" w:hAnsi="細明體" w:hint="eastAsia"/>
          <w:b/>
          <w:bCs/>
          <w:color w:val="000000" w:themeColor="text1"/>
          <w:kern w:val="24"/>
          <w:sz w:val="22"/>
        </w:rPr>
        <w:t>。</w:t>
      </w:r>
    </w:p>
    <w:p w:rsidR="00FA3CFB" w:rsidRPr="00FA3CFB" w:rsidRDefault="00FA3CFB" w:rsidP="00FA3CFB">
      <w:pPr>
        <w:pStyle w:val="Web"/>
        <w:spacing w:line="480" w:lineRule="exact"/>
        <w:ind w:left="1920"/>
        <w:rPr>
          <w:rFonts w:ascii="細明體" w:eastAsia="細明體" w:hAnsi="細明體"/>
          <w:b/>
          <w:bCs/>
          <w:color w:val="000000" w:themeColor="text1"/>
          <w:kern w:val="24"/>
          <w:sz w:val="22"/>
        </w:rPr>
      </w:pPr>
    </w:p>
    <w:p w:rsidR="00726B3C" w:rsidRPr="00FA3CFB" w:rsidRDefault="00726B3C" w:rsidP="00FA3CFB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  <w:sz w:val="22"/>
          <w:szCs w:val="22"/>
        </w:rPr>
      </w:pPr>
    </w:p>
    <w:p w:rsidR="00FA3CFB" w:rsidRPr="00FA3CFB" w:rsidRDefault="00FA3CFB">
      <w:pPr>
        <w:pStyle w:val="Web"/>
        <w:spacing w:before="0" w:beforeAutospacing="0" w:after="0" w:afterAutospacing="0" w:line="480" w:lineRule="exact"/>
        <w:rPr>
          <w:rFonts w:ascii="細明體" w:eastAsia="細明體" w:hAnsi="細明體" w:cstheme="minorBidi"/>
          <w:b/>
          <w:bCs/>
          <w:color w:val="000000" w:themeColor="text1"/>
          <w:kern w:val="24"/>
          <w:sz w:val="22"/>
          <w:szCs w:val="22"/>
        </w:rPr>
      </w:pPr>
    </w:p>
    <w:sectPr w:rsidR="00FA3CFB" w:rsidRPr="00FA3CFB" w:rsidSect="00DD5A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F6" w:rsidRDefault="008A5AF6" w:rsidP="00DB4E69">
      <w:r>
        <w:separator/>
      </w:r>
    </w:p>
  </w:endnote>
  <w:endnote w:type="continuationSeparator" w:id="0">
    <w:p w:rsidR="008A5AF6" w:rsidRDefault="008A5AF6" w:rsidP="00DB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Black">
    <w:charset w:val="00"/>
    <w:family w:val="swiss"/>
    <w:pitch w:val="variable"/>
    <w:sig w:usb0="E00002FF" w:usb1="4000E47F" w:usb2="0000002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F6" w:rsidRDefault="008A5AF6" w:rsidP="00DB4E69">
      <w:r>
        <w:separator/>
      </w:r>
    </w:p>
  </w:footnote>
  <w:footnote w:type="continuationSeparator" w:id="0">
    <w:p w:rsidR="008A5AF6" w:rsidRDefault="008A5AF6" w:rsidP="00DB4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2CB2"/>
    <w:multiLevelType w:val="hybridMultilevel"/>
    <w:tmpl w:val="CA6E5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B1E44"/>
    <w:multiLevelType w:val="hybridMultilevel"/>
    <w:tmpl w:val="BCCC4FD0"/>
    <w:lvl w:ilvl="0" w:tplc="4DF05C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A50A38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540CB9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29C5A2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39AAA41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44C8B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67695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FFE03B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A5A2E3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>
    <w:nsid w:val="17B82B91"/>
    <w:multiLevelType w:val="hybridMultilevel"/>
    <w:tmpl w:val="19B6A1EC"/>
    <w:lvl w:ilvl="0" w:tplc="84FAF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46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E8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4B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CD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27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8F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85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AE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B85"/>
    <w:multiLevelType w:val="hybridMultilevel"/>
    <w:tmpl w:val="1E3C4AE6"/>
    <w:lvl w:ilvl="0" w:tplc="CE16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E0D40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4E0B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5D6DA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B66F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556BE6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9A45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5822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3C08A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B4367E"/>
    <w:multiLevelType w:val="hybridMultilevel"/>
    <w:tmpl w:val="5AE8D34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2E0D40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194E0B2C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5D6DA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0B66FA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556BE6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19A457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C582240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3C08A6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4A60482"/>
    <w:multiLevelType w:val="hybridMultilevel"/>
    <w:tmpl w:val="1FA42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F8006D"/>
    <w:multiLevelType w:val="hybridMultilevel"/>
    <w:tmpl w:val="C9A43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F7CDC"/>
    <w:multiLevelType w:val="hybridMultilevel"/>
    <w:tmpl w:val="BCE07D8E"/>
    <w:lvl w:ilvl="0" w:tplc="1532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05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C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8C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AC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E8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A6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8D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83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77BA0"/>
    <w:multiLevelType w:val="hybridMultilevel"/>
    <w:tmpl w:val="DDCA4A60"/>
    <w:lvl w:ilvl="0" w:tplc="A0A68F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4E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7C6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4A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08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24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A2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81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A3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A50BC"/>
    <w:multiLevelType w:val="hybridMultilevel"/>
    <w:tmpl w:val="026A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05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C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8C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AC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E8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A6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8D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83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B3C"/>
    <w:rsid w:val="00107FDC"/>
    <w:rsid w:val="001A3A8F"/>
    <w:rsid w:val="003C59E9"/>
    <w:rsid w:val="00522C25"/>
    <w:rsid w:val="00533E59"/>
    <w:rsid w:val="00726B3C"/>
    <w:rsid w:val="008A5AF6"/>
    <w:rsid w:val="008D050D"/>
    <w:rsid w:val="00A72353"/>
    <w:rsid w:val="00CF3507"/>
    <w:rsid w:val="00DB4E69"/>
    <w:rsid w:val="00DD5AED"/>
    <w:rsid w:val="00E25AC4"/>
    <w:rsid w:val="00EF6C41"/>
    <w:rsid w:val="00F7454E"/>
    <w:rsid w:val="00FA3CFB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6B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26B3C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A3CF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B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4E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4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4E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4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2635;&#23531;&#23436;&#30050;&#35531;&#23559;&#27492;&#22577;&#21517;&#34920;&#22238;&#20659;&#38651;&#37109;&#20449;&#31665;rice.edu20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2018-07-20T00:52:00Z</dcterms:created>
  <dcterms:modified xsi:type="dcterms:W3CDTF">2018-07-20T00:52:00Z</dcterms:modified>
</cp:coreProperties>
</file>